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 Annweiler - Beschaffung eines Einsatzleitwagen 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Einsatzleitwagen 1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